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1.png" ContentType="image/png"/>
  <Override PartName="/word/media/rId24.png" ContentType="image/png"/>
  <Override PartName="/word/media/rId23.png" ContentType="image/png"/>
  <Override PartName="/word/media/rId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Exploring</w:t>
      </w:r>
      <w:r>
        <w:t xml:space="preserve"> </w:t>
      </w:r>
      <w:r>
        <w:t xml:space="preserve">Frequency</w:t>
      </w:r>
      <w:r>
        <w:t xml:space="preserve"> </w:t>
      </w:r>
      <w:r>
        <w:t xml:space="preserve">Models,</w:t>
      </w:r>
      <w:r>
        <w:t xml:space="preserve"> </w:t>
      </w:r>
      <w:r>
        <w:t xml:space="preserve">Lipid</w:t>
      </w:r>
      <w:r>
        <w:t xml:space="preserve"> </w:t>
      </w:r>
      <w:r>
        <w:t xml:space="preserve">Sample</w:t>
      </w:r>
    </w:p>
    <w:p>
      <w:pPr>
        <w:pStyle w:val="Author"/>
      </w:pPr>
      <w:r>
        <w:t xml:space="preserve">Robert</w:t>
      </w:r>
      <w:r>
        <w:t xml:space="preserve"> </w:t>
      </w:r>
      <w:r>
        <w:t xml:space="preserve">M</w:t>
      </w:r>
      <w:r>
        <w:t xml:space="preserve"> </w:t>
      </w:r>
      <w:r>
        <w:t xml:space="preserve">Flight</w:t>
      </w:r>
    </w:p>
    <w:bookmarkStart w:id="20" w:name="purpose"/>
    <w:p>
      <w:pPr>
        <w:pStyle w:val="Heading2"/>
      </w:pPr>
      <w:r>
        <w:t xml:space="preserve">Purpose</w:t>
      </w:r>
    </w:p>
    <w:p>
      <w:pPr>
        <w:pStyle w:val="FirstParagraph"/>
      </w:pPr>
      <w:r>
        <w:t xml:space="preserve">Explore the definition of the model relating frequency to m/z and try to make sure we have it right, because getting it wrong is just not cool.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(ScanCentricPeakCharacterization)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(ggforce)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(patchwork)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(flextable)</w:t>
      </w:r>
      <w:r>
        <w:br/>
      </w: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bookmarkEnd w:id="20"/>
    <w:bookmarkStart w:id="26" w:name="mz-to-frequency-models"/>
    <w:p>
      <w:pPr>
        <w:pStyle w:val="Heading2"/>
      </w:pPr>
      <w:r>
        <w:t xml:space="preserve">M/Z to Frequency Models</w:t>
      </w:r>
    </w:p>
    <w:p>
      <w:pPr>
        <w:pStyle w:val="FirstParagraph"/>
      </w:pPr>
      <w:r>
        <w:t xml:space="preserve">We will explore four different models relating frequency to m/z:</w:t>
      </w:r>
    </w:p>
    <w:p>
      <w:pPr>
        <w:pStyle w:val="BodyText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1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m</m:t>
              </m:r>
              <m:r>
                <m:t>z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2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m</m:t>
              </m:r>
              <m:r>
                <m:t>z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z</m:t>
              </m:r>
            </m:num>
            <m:den>
              <m:rad>
                <m:deg>
                  <m:r>
                    <m:t>3</m:t>
                  </m:r>
                </m:deg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3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z</m:t>
              </m:r>
            </m:num>
            <m:den>
              <m:rad>
                <m:deg>
                  <m:r>
                    <m:t>3</m:t>
                  </m:r>
                </m:deg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4</m:t>
          </m:r>
          <m:r>
            <m:rPr>
              <m:sty m:val="p"/>
            </m:rPr>
            <m:t>)</m:t>
          </m:r>
        </m:oMath>
      </m:oMathPara>
    </w:p>
    <w:p>
      <w:pPr>
        <w:pStyle w:val="SourceCode"/>
      </w:pPr>
      <w:r>
        <w:rPr>
          <w:rStyle w:val="NormalTok"/>
        </w:rPr>
        <w:t xml:space="preserve">mod_1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mod_2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mod_3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mod_4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list_models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mod1 =</w:t>
      </w:r>
      <w:r>
        <w:rPr>
          <w:rStyle w:val="NormalTok"/>
        </w:rPr>
        <w:t xml:space="preserve"> mod_1,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mod2 =</w:t>
      </w:r>
      <w:r>
        <w:rPr>
          <w:rStyle w:val="NormalTok"/>
        </w:rPr>
        <w:t xml:space="preserve"> mod_2,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mod3 =</w:t>
      </w:r>
      <w:r>
        <w:rPr>
          <w:rStyle w:val="NormalTok"/>
        </w:rPr>
        <w:t xml:space="preserve"> mod_3,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mod4 =</w:t>
      </w:r>
      <w:r>
        <w:rPr>
          <w:rStyle w:val="NormalTok"/>
        </w:rPr>
        <w:t xml:space="preserve"> mod_4)</w:t>
      </w:r>
    </w:p>
    <w:p>
      <w:pPr>
        <w:pStyle w:val="SourceCode"/>
      </w:pPr>
      <w:r>
        <w:rPr>
          <w:rStyle w:val="NormalTok"/>
        </w:rPr>
        <w:t xml:space="preserve">sc_raw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new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"example_data/97Cpos.mzML"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extract_raw_data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out_models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(list_models,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frequency_fit_description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br/>
      </w:r>
      <w:r>
        <w:rPr>
          <w:rStyle w:val="NormalTok"/>
        </w:rPr>
        <w:t xml:space="preserve">  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predict_frequency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tmp_out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scans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raw_df_data,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freq_data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scan_info,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diag_plots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check_frequency_model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as_list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tmp_out</w:t>
      </w:r>
      <w:r>
        <w:br/>
      </w:r>
      <w:r>
        <w:rPr>
          <w:rStyle w:val="NormalTok"/>
        </w:rPr>
        <w:t xml:space="preserve">})</w:t>
      </w:r>
    </w:p>
    <w:p>
      <w:pPr>
        <w:pStyle w:val="SourceCode"/>
      </w:pPr>
      <w:r>
        <w:rPr>
          <w:rStyle w:val="NormalTok"/>
        </w:rPr>
        <w:t xml:space="preserve">all_plots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(in_model){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(in_model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tmp_plot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all_together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(all_plots,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all_together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extract_diagnostic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Looking at this, models 1 and 3 look like the best actual candidates.</w:t>
      </w:r>
      <w:r>
        <w:t xml:space="preserve"> </w:t>
      </w:r>
      <w:r>
        <w:t xml:space="preserve">Of course, neither of those are the models we actually used for the Scan-Centric Peak Characterization manuscript.</w:t>
      </w:r>
    </w:p>
    <w:p>
      <w:pPr>
        <w:pStyle w:val="BodyText"/>
      </w:pPr>
      <w:r>
        <w:t xml:space="preserve">We will try looking at these a little finer, especially at the distributions of the residuals and their QQ-Plots.</w:t>
      </w:r>
    </w:p>
    <w:p>
      <w:pPr>
        <w:pStyle w:val="SourceCode"/>
      </w:pPr>
      <w:r>
        <w:rPr>
          <w:rStyle w:val="NormalTok"/>
        </w:rPr>
        <w:t xml:space="preserve">residual_ylim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just_residuals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residuals_as_mz</w:t>
      </w:r>
      <w:r>
        <w:br/>
      </w:r>
      <w:r>
        <w:rPr>
          <w:rStyle w:val="NormalTok"/>
        </w:rPr>
        <w:t xml:space="preserve">  tmp_plot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residual_ylim)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(just_residuals,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just_residual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just_qq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qq_residuals</w:t>
      </w:r>
      <w:r>
        <w:br/>
      </w:r>
      <w:r>
        <w:rPr>
          <w:rStyle w:val="NormalTok"/>
        </w:rPr>
        <w:t xml:space="preserve">  tmp_plot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residual_ylim)</w:t>
      </w:r>
      <w:r>
        <w:br/>
      </w:r>
      <w:r>
        <w:rPr>
          <w:rStyle w:val="NormalTok"/>
        </w:rPr>
        <w:t xml:space="preserve">})</w:t>
      </w:r>
      <w:r>
        <w:br/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(just_qq,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just_qq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Hmmm. after these two plots, I suspect it has something to do with how flat some of the residual patterns are instead of being curved.</w:t>
      </w:r>
    </w:p>
    <w:p>
      <w:pPr>
        <w:pStyle w:val="BodyText"/>
      </w:pPr>
      <w:r>
        <w:t xml:space="preserve">One question we could ask is what are the distributions of those residuals like as a density or sina plot?</w:t>
      </w:r>
    </w:p>
    <w:p>
      <w:pPr>
        <w:pStyle w:val="SourceCode"/>
      </w:pPr>
      <w:r>
        <w:rPr>
          <w:rStyle w:val="NormalTok"/>
        </w:rPr>
        <w:t xml:space="preserve">scan_1_residuals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tmp_scan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scans[[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(convertable)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residuals =</w:t>
      </w:r>
      <w:r>
        <w:rPr>
          <w:rStyle w:val="NormalTok"/>
        </w:rPr>
        <w:t xml:space="preserve"> mean_predicted,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tmp_scan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scan_1_residuals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residuals))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get_residuals_eac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Aha!</w:t>
      </w:r>
      <w:r>
        <w:t xml:space="preserve"> </w:t>
      </w:r>
      <w:r>
        <w:t xml:space="preserve">A cautionary tale!</w:t>
      </w:r>
      <w:r>
        <w:t xml:space="preserve"> </w:t>
      </w:r>
      <w:r>
        <w:t xml:space="preserve">The better QQ plot isn’t really</w:t>
      </w:r>
      <w:r>
        <w:t xml:space="preserve"> </w:t>
      </w:r>
      <w:r>
        <w:rPr>
          <w:bCs/>
          <w:b/>
        </w:rPr>
        <w:t xml:space="preserve">better</w:t>
      </w:r>
      <w:r>
        <w:t xml:space="preserve"> </w:t>
      </w:r>
      <w:r>
        <w:t xml:space="preserve">per se, because the bumps in the residuals actually make the distribution</w:t>
      </w:r>
      <w:r>
        <w:t xml:space="preserve"> </w:t>
      </w:r>
      <w:r>
        <w:rPr>
          <w:bCs/>
          <w:b/>
        </w:rPr>
        <w:t xml:space="preserve">fit</w:t>
      </w:r>
      <w:r>
        <w:t xml:space="preserve"> </w:t>
      </w:r>
      <w:r>
        <w:t xml:space="preserve">the normality assumption better.</w:t>
      </w:r>
      <w:r>
        <w:t xml:space="preserve"> </w:t>
      </w:r>
      <w:r>
        <w:t xml:space="preserve">Lets look at the</w:t>
      </w:r>
      <w:r>
        <w:t xml:space="preserve"> </w:t>
      </w:r>
      <w:r>
        <w:rPr>
          <w:bCs/>
          <w:b/>
        </w:rPr>
        <w:t xml:space="preserve">MAD</w:t>
      </w:r>
      <w:r>
        <w:t xml:space="preserve"> </w:t>
      </w:r>
      <w:r>
        <w:t xml:space="preserve">for each of these.</w:t>
      </w:r>
    </w:p>
    <w:p>
      <w:pPr>
        <w:pStyle w:val="SourceCode"/>
      </w:pPr>
      <w:r>
        <w:rPr>
          <w:rStyle w:val="NormalTok"/>
        </w:rPr>
        <w:t xml:space="preserve">scan_1_mads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#message(.y)</w:t>
      </w:r>
      <w:r>
        <w:br/>
      </w:r>
      <w:r>
        <w:rPr>
          <w:rStyle w:val="NormalTok"/>
        </w:rPr>
        <w:t xml:space="preserve">  tmp_info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(scan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(scan, median, mad)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tmp_info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mad_table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scan_1_mads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flextable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colformat_double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digits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autofit</w:t>
      </w:r>
      <w:r>
        <w:rPr>
          <w:rStyle w:val="NormalTok"/>
        </w:rPr>
        <w:t xml:space="preserve">(mad_table)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920"/>
        <w:gridCol w:w="1260"/>
        <w:gridCol w:w="1180"/>
        <w:gridCol w:w="1096"/>
      </w:tblGrid>
      <w:tr>
        <w:trPr>
          <w:cantSplit/>
          <w:trHeight w:val="581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scan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median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model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0.0066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0.3426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mod1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-0.0608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0.1217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mod2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-0.0627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0.1192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mod3</w:t>
            </w:r>
          </w:p>
        </w:tc>
      </w:tr>
      <w:tr>
        <w:trPr>
          <w:cantSplit/>
          <w:trHeight w:val="581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-0.0515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0.1479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mod4</w:t>
            </w:r>
          </w:p>
        </w:tc>
      </w:tr>
    </w:tbl>
    <w:p>
      <w:pPr>
        <w:pStyle w:val="FirstParagraph"/>
      </w:pPr>
      <w:r>
        <w:t xml:space="preserve">OK, based on scan 1, it’s all about</w:t>
      </w:r>
      <w:r>
        <w:t xml:space="preserve"> </w:t>
      </w:r>
      <w:r>
        <w:rPr>
          <w:bCs/>
          <w:b/>
        </w:rPr>
        <w:t xml:space="preserve">model 3</w:t>
      </w:r>
      <w:r>
        <w:t xml:space="preserve">.</w:t>
      </w:r>
      <w:r>
        <w:t xml:space="preserve"> </w:t>
      </w:r>
      <w:r>
        <w:t xml:space="preserve">Which again, is not the one we used, but it’s definitely one I understand we maybe should use.</w:t>
      </w:r>
    </w:p>
    <w:p>
      <w:pPr>
        <w:pStyle w:val="BodyText"/>
      </w:pPr>
      <w:r>
        <w:t xml:space="preserve">Let’s double check these using plots of the medians and mad’s across all scans for each of the models.</w:t>
      </w:r>
    </w:p>
    <w:p>
      <w:pPr>
        <w:pStyle w:val="SourceCode"/>
      </w:pPr>
      <w:r>
        <w:rPr>
          <w:rStyle w:val="NormalTok"/>
        </w:rPr>
        <w:t xml:space="preserve">all_mads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tmp_info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(scan, median, mad)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tmp_info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mad_plot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(mad, model)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mad))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"MADs"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median_plot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(median, model)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median))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"Medians"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mad_plot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median_plot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lipid_files/figure-docx/all_mad_media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 this concludes again, we should be using</w:t>
      </w:r>
      <w:r>
        <w:t xml:space="preserve"> </w:t>
      </w:r>
      <w:r>
        <w:rPr>
          <w:bCs/>
          <w:b/>
        </w:rPr>
        <w:t xml:space="preserve">model 3</w:t>
      </w:r>
      <w:r>
        <w:t xml:space="preserve"> </w:t>
      </w:r>
      <w:r>
        <w:t xml:space="preserve">from above.</w:t>
      </w:r>
    </w:p>
    <w:p>
      <w:pPr>
        <w:pStyle w:val="BodyText"/>
      </w:pPr>
      <w:r>
        <w:t xml:space="preserve">Another document checks this again for our Amino Acid sample.</w:t>
      </w:r>
    </w:p>
    <w:bookmarkEnd w:id="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22" Target="media/rId2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Exploring Frequency Models, Lipid Sample</dc:title>
  <dc:creator>Robert M Flight</dc:creator>
  <cp:keywords/>
  <dcterms:created xsi:type="dcterms:W3CDTF">2022-04-27T01:05:29Z</dcterms:created>
  <dcterms:modified xsi:type="dcterms:W3CDTF">2022-04-27T01:05:29Z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/>
  </property>
</Properties>
</file>